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8A35" w14:textId="77777777" w:rsidR="00EA2CFD" w:rsidRPr="00CB374E" w:rsidRDefault="00B25242" w:rsidP="00B25242">
      <w:pPr>
        <w:jc w:val="right"/>
      </w:pPr>
      <w:r w:rsidRPr="00CB374E">
        <w:t>Emily Swanson</w:t>
      </w:r>
    </w:p>
    <w:p w14:paraId="54AFF901" w14:textId="77777777" w:rsidR="00B25242" w:rsidRPr="00CB374E" w:rsidRDefault="00B25242" w:rsidP="00B25242">
      <w:pPr>
        <w:jc w:val="right"/>
      </w:pPr>
      <w:r w:rsidRPr="00CB374E">
        <w:t>Discrete- Geometry Portfolio</w:t>
      </w:r>
    </w:p>
    <w:p w14:paraId="7DF08EF9" w14:textId="77777777" w:rsidR="00B25242" w:rsidRPr="00CB374E" w:rsidRDefault="00B25242" w:rsidP="00B25242">
      <w:pPr>
        <w:jc w:val="right"/>
      </w:pPr>
      <w:r w:rsidRPr="00CB374E">
        <w:t>Academic 1</w:t>
      </w:r>
    </w:p>
    <w:p w14:paraId="6292413D" w14:textId="77777777" w:rsidR="00B25242" w:rsidRPr="00CB374E" w:rsidRDefault="00B25242" w:rsidP="00B25242">
      <w:pPr>
        <w:jc w:val="center"/>
      </w:pPr>
      <w:bookmarkStart w:id="0" w:name="_GoBack"/>
      <w:bookmarkEnd w:id="0"/>
    </w:p>
    <w:p w14:paraId="1838C700" w14:textId="77777777" w:rsidR="009A13AB" w:rsidRPr="00CB374E" w:rsidRDefault="009A13AB" w:rsidP="00B25242">
      <w:pPr>
        <w:jc w:val="center"/>
      </w:pPr>
    </w:p>
    <w:p w14:paraId="1FDDAB1C" w14:textId="77777777" w:rsidR="00B25242" w:rsidRPr="00CB374E" w:rsidRDefault="00B25242" w:rsidP="00B25242">
      <w:pPr>
        <w:jc w:val="center"/>
      </w:pPr>
      <w:r w:rsidRPr="00CB374E">
        <w:t>Fibonacci’s Sequence: The Ties between Mathematics, Art, and Nature</w:t>
      </w:r>
    </w:p>
    <w:p w14:paraId="15FA24DF" w14:textId="77777777" w:rsidR="000C40EC" w:rsidRPr="00CB374E" w:rsidRDefault="000C40EC" w:rsidP="000C40EC"/>
    <w:p w14:paraId="3ADBAAEB" w14:textId="77777777" w:rsidR="009A13AB" w:rsidRPr="00CB374E" w:rsidRDefault="009A13AB" w:rsidP="000C40EC"/>
    <w:p w14:paraId="65D96E13" w14:textId="79E1D274" w:rsidR="00C71575" w:rsidRPr="00CB374E" w:rsidRDefault="000C40EC" w:rsidP="00E627C5">
      <w:pPr>
        <w:spacing w:line="480" w:lineRule="auto"/>
        <w:ind w:firstLine="720"/>
      </w:pPr>
      <w:r w:rsidRPr="00CB374E">
        <w:t xml:space="preserve">Fibonacci’s sequence, a pattern of numbers used to solve algebraic equations has become more important and is used more than ever imagined.  </w:t>
      </w:r>
      <w:r w:rsidR="00EE5719" w:rsidRPr="00CB374E">
        <w:t>The sequence can be used to model</w:t>
      </w:r>
      <w:r w:rsidR="007E6A63" w:rsidRPr="00CB374E">
        <w:t xml:space="preserve"> and describe amazing phenomena</w:t>
      </w:r>
      <w:r w:rsidR="00EE5719" w:rsidRPr="00CB374E">
        <w:t xml:space="preserve"> in mathematics as well </w:t>
      </w:r>
      <w:r w:rsidR="001C4C35" w:rsidRPr="00CB374E">
        <w:t>as nature</w:t>
      </w:r>
      <w:r w:rsidR="00EE5719" w:rsidRPr="00CB374E">
        <w:t>, art, and science.</w:t>
      </w:r>
      <w:r w:rsidR="00C71575" w:rsidRPr="00CB374E">
        <w:t xml:space="preserve">  The mathematical ideas lead to the gold</w:t>
      </w:r>
      <w:r w:rsidR="00CA57EA" w:rsidRPr="00CB374E">
        <w:t>en</w:t>
      </w:r>
      <w:r w:rsidR="00C71575" w:rsidRPr="00CB374E">
        <w:t xml:space="preserve"> ratio, spirals, and self-similar curves.  These have been greatly appreciated for centuries, and are echoed in nature and art</w:t>
      </w:r>
      <w:r w:rsidR="00460250" w:rsidRPr="00CB374E">
        <w:t>.</w:t>
      </w:r>
    </w:p>
    <w:p w14:paraId="57C1FB3D" w14:textId="5DF9E6B8" w:rsidR="001F43F2" w:rsidRPr="00CB374E" w:rsidRDefault="00C71575" w:rsidP="00E627C5">
      <w:pPr>
        <w:spacing w:line="480" w:lineRule="auto"/>
        <w:ind w:firstLine="720"/>
        <w:rPr>
          <w:rFonts w:eastAsia="Times New Roman" w:cs="Times New Roman"/>
          <w:sz w:val="20"/>
          <w:szCs w:val="20"/>
        </w:rPr>
      </w:pPr>
      <w:r w:rsidRPr="00CB374E">
        <w:rPr>
          <w:rFonts w:eastAsia="Times New Roman" w:cs="Times New Roman"/>
          <w:color w:val="000000"/>
          <w:shd w:val="clear" w:color="auto" w:fill="FFFFFF"/>
        </w:rPr>
        <w:t xml:space="preserve">In Pisa, Italy in 1202, Leonardo Pisano </w:t>
      </w:r>
      <w:proofErr w:type="spellStart"/>
      <w:r w:rsidRPr="00CB374E">
        <w:rPr>
          <w:rFonts w:eastAsia="Times New Roman" w:cs="Times New Roman"/>
          <w:color w:val="000000"/>
          <w:shd w:val="clear" w:color="auto" w:fill="FFFFFF"/>
        </w:rPr>
        <w:t>Bigollo</w:t>
      </w:r>
      <w:proofErr w:type="spellEnd"/>
      <w:r w:rsidRPr="00CB374E">
        <w:rPr>
          <w:rFonts w:eastAsia="Times New Roman" w:cs="Times New Roman"/>
          <w:color w:val="000000"/>
          <w:shd w:val="clear" w:color="auto" w:fill="FFFFFF"/>
        </w:rPr>
        <w:t> was a young man in his twenties, and a member of an important trading family of Pisa. While traveling throughout the Middle East, he was captivated by the mathematical ideas that had come west from India through the Arabic countries.</w:t>
      </w:r>
      <w:r w:rsidR="001F43F2" w:rsidRPr="00CB374E">
        <w:rPr>
          <w:rFonts w:eastAsia="Times New Roman" w:cs="Times New Roman"/>
          <w:color w:val="000000"/>
          <w:shd w:val="clear" w:color="auto" w:fill="FFFFFF"/>
        </w:rPr>
        <w:t xml:space="preserve"> In Pisa</w:t>
      </w:r>
      <w:r w:rsidR="00460250" w:rsidRPr="00CB374E">
        <w:rPr>
          <w:rFonts w:eastAsia="Times New Roman" w:cs="Times New Roman"/>
          <w:color w:val="000000"/>
          <w:shd w:val="clear" w:color="auto" w:fill="FFFFFF"/>
        </w:rPr>
        <w:t>,</w:t>
      </w:r>
      <w:r w:rsidR="001F43F2" w:rsidRPr="00CB374E">
        <w:rPr>
          <w:rFonts w:eastAsia="Times New Roman" w:cs="Times New Roman"/>
          <w:color w:val="000000"/>
          <w:shd w:val="clear" w:color="auto" w:fill="FFFFFF"/>
        </w:rPr>
        <w:t xml:space="preserve"> he published these ideas in a book on mathematics called </w:t>
      </w:r>
      <w:r w:rsidR="00460250" w:rsidRPr="00CB374E">
        <w:rPr>
          <w:rFonts w:eastAsia="Times New Roman" w:cs="Times New Roman"/>
          <w:color w:val="000000"/>
          <w:shd w:val="clear" w:color="auto" w:fill="FFFFFF"/>
        </w:rPr>
        <w:t>Liber Abaci (</w:t>
      </w:r>
      <w:proofErr w:type="spellStart"/>
      <w:r w:rsidR="00460250" w:rsidRPr="00CB374E">
        <w:rPr>
          <w:rFonts w:eastAsia="Times New Roman" w:cs="Times New Roman"/>
          <w:color w:val="000000"/>
          <w:shd w:val="clear" w:color="auto" w:fill="FFFFFF"/>
        </w:rPr>
        <w:t>Bleyer</w:t>
      </w:r>
      <w:proofErr w:type="spellEnd"/>
      <w:r w:rsidR="00460250" w:rsidRPr="00CB374E">
        <w:rPr>
          <w:rFonts w:eastAsia="Times New Roman" w:cs="Times New Roman"/>
          <w:color w:val="000000"/>
          <w:shd w:val="clear" w:color="auto" w:fill="FFFFFF"/>
        </w:rPr>
        <w:t xml:space="preserve">, 2006, p. 710). </w:t>
      </w:r>
      <w:r w:rsidR="001F43F2" w:rsidRPr="00CB374E">
        <w:rPr>
          <w:rFonts w:eastAsia="Times New Roman" w:cs="Times New Roman"/>
          <w:color w:val="000000"/>
          <w:shd w:val="clear" w:color="auto" w:fill="FFFFFF"/>
        </w:rPr>
        <w:t>Leonardo, who has since became known as Fibonacci, is one of the most celebrated mathematician of the Middle Ages. His book was a discourse on mathematical methods in commerce</w:t>
      </w:r>
      <w:r w:rsidR="00FB1E0A" w:rsidRPr="00CB374E">
        <w:rPr>
          <w:rFonts w:eastAsia="Times New Roman" w:cs="Times New Roman"/>
          <w:color w:val="000000"/>
          <w:shd w:val="clear" w:color="auto" w:fill="FFFFFF"/>
        </w:rPr>
        <w:t xml:space="preserve"> (</w:t>
      </w:r>
      <w:proofErr w:type="spellStart"/>
      <w:r w:rsidR="00FB1E0A" w:rsidRPr="00CB374E">
        <w:rPr>
          <w:rFonts w:eastAsia="Times New Roman" w:cs="Times New Roman"/>
          <w:color w:val="000000"/>
          <w:shd w:val="clear" w:color="auto" w:fill="FFFFFF"/>
        </w:rPr>
        <w:t>Bleyer</w:t>
      </w:r>
      <w:proofErr w:type="spellEnd"/>
      <w:r w:rsidR="00FB1E0A" w:rsidRPr="00CB374E">
        <w:rPr>
          <w:rFonts w:eastAsia="Times New Roman" w:cs="Times New Roman"/>
          <w:color w:val="000000"/>
          <w:shd w:val="clear" w:color="auto" w:fill="FFFFFF"/>
        </w:rPr>
        <w:t>, 2006, p. 710)</w:t>
      </w:r>
      <w:r w:rsidR="001F43F2" w:rsidRPr="00CB374E">
        <w:rPr>
          <w:rFonts w:eastAsia="Times New Roman" w:cs="Times New Roman"/>
          <w:color w:val="000000"/>
          <w:shd w:val="clear" w:color="auto" w:fill="FFFFFF"/>
        </w:rPr>
        <w:t>.</w:t>
      </w:r>
      <w:r w:rsidR="001F43F2" w:rsidRPr="00CB374E">
        <w:rPr>
          <w:rFonts w:eastAsia="Times New Roman" w:cs="Times New Roman"/>
          <w:color w:val="000000"/>
          <w:sz w:val="27"/>
          <w:szCs w:val="27"/>
          <w:shd w:val="clear" w:color="auto" w:fill="FFFFFF"/>
        </w:rPr>
        <w:t xml:space="preserve"> </w:t>
      </w:r>
      <w:r w:rsidR="001F43F2" w:rsidRPr="00CB374E">
        <w:rPr>
          <w:rFonts w:eastAsia="Times New Roman" w:cs="Times New Roman"/>
          <w:sz w:val="20"/>
          <w:szCs w:val="20"/>
        </w:rPr>
        <w:tab/>
      </w:r>
    </w:p>
    <w:p w14:paraId="43D8415A" w14:textId="7A3C6D39" w:rsidR="007E6A63" w:rsidRPr="00CB374E" w:rsidRDefault="001F43F2" w:rsidP="00E627C5">
      <w:pPr>
        <w:spacing w:line="480" w:lineRule="auto"/>
        <w:ind w:firstLine="720"/>
        <w:rPr>
          <w:rFonts w:cs="Times New Roman"/>
          <w:color w:val="000000"/>
        </w:rPr>
      </w:pPr>
      <w:r w:rsidRPr="00CB374E">
        <w:rPr>
          <w:rFonts w:cs="Times New Roman"/>
          <w:color w:val="000000"/>
        </w:rPr>
        <w:t>Fibonacci brought to Europe the Hindu system for writing numbers. European tradesmen and scholars were still using of the old Roman numerals. Modern mathematics would have been impossible without this change to the Hindu system</w:t>
      </w:r>
      <w:r w:rsidR="00460250" w:rsidRPr="00CB374E">
        <w:rPr>
          <w:rFonts w:cs="Times New Roman"/>
          <w:color w:val="000000"/>
        </w:rPr>
        <w:t xml:space="preserve"> </w:t>
      </w:r>
      <w:r w:rsidR="00460250" w:rsidRPr="00CB374E">
        <w:rPr>
          <w:rFonts w:eastAsia="Times New Roman" w:cs="Times New Roman"/>
          <w:iCs/>
        </w:rPr>
        <w:t>(Reich, 2012)</w:t>
      </w:r>
      <w:r w:rsidRPr="00CB374E">
        <w:rPr>
          <w:rFonts w:cs="Times New Roman"/>
          <w:color w:val="000000"/>
        </w:rPr>
        <w:t>. The Hindu system is now called Arabic notation, since it came west through Arabic lands.</w:t>
      </w:r>
      <w:r w:rsidR="007E6A63" w:rsidRPr="00CB374E">
        <w:rPr>
          <w:rFonts w:cs="Times New Roman"/>
          <w:color w:val="000000"/>
        </w:rPr>
        <w:t xml:space="preserve"> The Liber Abaci contains a famous problem about </w:t>
      </w:r>
      <w:r w:rsidR="007E6A63" w:rsidRPr="00CB374E">
        <w:rPr>
          <w:rFonts w:cs="Times New Roman"/>
          <w:color w:val="000000"/>
        </w:rPr>
        <w:lastRenderedPageBreak/>
        <w:t>rabbits,</w:t>
      </w:r>
      <w:r w:rsidR="006007C7" w:rsidRPr="00CB374E">
        <w:rPr>
          <w:rFonts w:cs="Times New Roman"/>
          <w:color w:val="000000"/>
        </w:rPr>
        <w:t xml:space="preserve"> and</w:t>
      </w:r>
      <w:r w:rsidR="007E6A63" w:rsidRPr="00CB374E">
        <w:rPr>
          <w:rFonts w:cs="Times New Roman"/>
          <w:color w:val="000000"/>
        </w:rPr>
        <w:t xml:space="preserve"> the solution to this problem is now called Fibonacci’s sequence</w:t>
      </w:r>
      <w:r w:rsidR="007E6A63" w:rsidRPr="00CB374E">
        <w:rPr>
          <w:rFonts w:cs="Times New Roman"/>
        </w:rPr>
        <w:t>.  The question he posed was:  “</w:t>
      </w:r>
      <w:r w:rsidR="007E6A63" w:rsidRPr="00CB374E">
        <w:rPr>
          <w:rFonts w:eastAsia="Times New Roman" w:cs="Times New Roman"/>
          <w:iCs/>
        </w:rPr>
        <w:t>If a pair of rabbits is placed in an enclosed area, how many rabbits will be born there if we assume that every month a pair of rabbits produces another pair, and that rabbits begin to bear young two months after their birth?”</w:t>
      </w:r>
      <w:r w:rsidR="006007C7" w:rsidRPr="00CB374E">
        <w:rPr>
          <w:rFonts w:eastAsia="Times New Roman" w:cs="Times New Roman"/>
          <w:iCs/>
        </w:rPr>
        <w:t xml:space="preserve"> </w:t>
      </w:r>
      <w:proofErr w:type="gramStart"/>
      <w:r w:rsidR="00FB1E0A" w:rsidRPr="00CB374E">
        <w:rPr>
          <w:rFonts w:eastAsia="Times New Roman" w:cs="Times New Roman"/>
          <w:iCs/>
        </w:rPr>
        <w:t>(Reich, 2012).</w:t>
      </w:r>
      <w:proofErr w:type="gramEnd"/>
      <w:r w:rsidR="007E6A63" w:rsidRPr="00CB374E">
        <w:rPr>
          <w:rFonts w:eastAsia="Times New Roman" w:cs="Times New Roman"/>
          <w:iCs/>
        </w:rPr>
        <w:t xml:space="preserve"> </w:t>
      </w:r>
      <w:r w:rsidR="007E6A63" w:rsidRPr="00CB374E">
        <w:rPr>
          <w:rFonts w:cs="Times New Roman"/>
          <w:color w:val="000000"/>
        </w:rPr>
        <w:t>Besides the Liber Abaci, Leonardo did not write further about it.</w:t>
      </w:r>
    </w:p>
    <w:p w14:paraId="0AE3D0C1" w14:textId="471EA1D5" w:rsidR="00D14D8D" w:rsidRPr="00CB374E" w:rsidRDefault="00D658F0" w:rsidP="00E627C5">
      <w:pPr>
        <w:spacing w:line="480" w:lineRule="auto"/>
        <w:ind w:firstLine="720"/>
        <w:rPr>
          <w:rFonts w:eastAsia="Times New Roman" w:cs="Times New Roman"/>
          <w:color w:val="000000"/>
        </w:rPr>
      </w:pPr>
      <w:r w:rsidRPr="00CB374E">
        <w:rPr>
          <w:rFonts w:cs="Times New Roman"/>
          <w:color w:val="000000"/>
        </w:rPr>
        <w:t>The sequence begins with the number 1 and 1 again, and each next number is obtained by adding the two preceding numbers together</w:t>
      </w:r>
      <w:r w:rsidR="00460250" w:rsidRPr="00CB374E">
        <w:rPr>
          <w:rFonts w:cs="Times New Roman"/>
          <w:color w:val="000000"/>
        </w:rPr>
        <w:t xml:space="preserve"> </w:t>
      </w:r>
      <w:r w:rsidR="00460250" w:rsidRPr="00CB374E">
        <w:rPr>
          <w:rFonts w:eastAsia="Times New Roman" w:cs="Times New Roman"/>
          <w:color w:val="000000"/>
          <w:shd w:val="clear" w:color="auto" w:fill="FFFFFF"/>
        </w:rPr>
        <w:t>(</w:t>
      </w:r>
      <w:proofErr w:type="spellStart"/>
      <w:r w:rsidR="00460250" w:rsidRPr="00CB374E">
        <w:rPr>
          <w:rFonts w:eastAsia="Times New Roman" w:cs="Times New Roman"/>
          <w:color w:val="000000"/>
          <w:shd w:val="clear" w:color="auto" w:fill="FFFFFF"/>
        </w:rPr>
        <w:t>Bleyer</w:t>
      </w:r>
      <w:proofErr w:type="spellEnd"/>
      <w:r w:rsidR="00460250" w:rsidRPr="00CB374E">
        <w:rPr>
          <w:rFonts w:eastAsia="Times New Roman" w:cs="Times New Roman"/>
          <w:color w:val="000000"/>
          <w:shd w:val="clear" w:color="auto" w:fill="FFFFFF"/>
        </w:rPr>
        <w:t xml:space="preserve">, 2006, p. 710). </w:t>
      </w:r>
      <w:r w:rsidR="007E6A63" w:rsidRPr="00CB374E">
        <w:rPr>
          <w:rFonts w:eastAsia="Times New Roman" w:cs="Times New Roman"/>
          <w:iCs/>
        </w:rPr>
        <w:t>Fibonacci’s sequence is fascinating because it has been rediscovered in a variety of forms, far beyond mathematics.  The appearances of Fibonacci’s numbers</w:t>
      </w:r>
      <w:r w:rsidRPr="00CB374E">
        <w:rPr>
          <w:rFonts w:eastAsia="Times New Roman" w:cs="Times New Roman"/>
          <w:iCs/>
        </w:rPr>
        <w:t>, and their ratios</w:t>
      </w:r>
      <w:r w:rsidR="007E6A63" w:rsidRPr="00CB374E">
        <w:rPr>
          <w:rFonts w:eastAsia="Times New Roman" w:cs="Times New Roman"/>
          <w:iCs/>
        </w:rPr>
        <w:t xml:space="preserve"> are common in nature and art displaying theories of beauty and proportion.  </w:t>
      </w:r>
      <w:r w:rsidR="00460250" w:rsidRPr="00CB374E">
        <w:rPr>
          <w:rFonts w:eastAsia="Times New Roman" w:cs="Times New Roman"/>
          <w:color w:val="000000"/>
        </w:rPr>
        <w:t>The Fibonacci numbers are n</w:t>
      </w:r>
      <w:r w:rsidR="00FB1E0A" w:rsidRPr="00CB374E">
        <w:rPr>
          <w:rFonts w:eastAsia="Times New Roman" w:cs="Times New Roman"/>
          <w:color w:val="000000"/>
        </w:rPr>
        <w:t>ature's numbering system</w:t>
      </w:r>
      <w:r w:rsidR="00460250" w:rsidRPr="00CB374E">
        <w:rPr>
          <w:rFonts w:eastAsia="Times New Roman" w:cs="Times New Roman"/>
          <w:color w:val="000000"/>
        </w:rPr>
        <w:t xml:space="preserve"> (</w:t>
      </w:r>
      <w:proofErr w:type="spellStart"/>
      <w:r w:rsidR="00460250" w:rsidRPr="00CB374E">
        <w:rPr>
          <w:rFonts w:eastAsia="Times New Roman" w:cs="Times New Roman"/>
          <w:color w:val="000000"/>
        </w:rPr>
        <w:t>Parveen</w:t>
      </w:r>
      <w:proofErr w:type="spellEnd"/>
      <w:r w:rsidR="00460250" w:rsidRPr="00CB374E">
        <w:rPr>
          <w:rFonts w:eastAsia="Times New Roman" w:cs="Times New Roman"/>
          <w:color w:val="000000"/>
        </w:rPr>
        <w:t>, 2014). They appear everywhere in n</w:t>
      </w:r>
      <w:r w:rsidR="00FB1E0A" w:rsidRPr="00CB374E">
        <w:rPr>
          <w:rFonts w:eastAsia="Times New Roman" w:cs="Times New Roman"/>
          <w:color w:val="000000"/>
        </w:rPr>
        <w:t>ature, from the leaf arrangement in plants, to the pattern of the pedals on a flower, the bracts of a pinecone, or the scales of a pineapple. Fibonacci numbers are applicable to the growth of every living thing, including a single cell, a grain of wheat, a hive of bees, and even mankind</w:t>
      </w:r>
      <w:r w:rsidR="009A7F95" w:rsidRPr="00CB374E">
        <w:rPr>
          <w:rFonts w:eastAsia="Times New Roman" w:cs="Times New Roman"/>
          <w:color w:val="000000"/>
        </w:rPr>
        <w:t xml:space="preserve"> (</w:t>
      </w:r>
      <w:proofErr w:type="spellStart"/>
      <w:r w:rsidR="009A7F95" w:rsidRPr="00CB374E">
        <w:rPr>
          <w:rFonts w:eastAsia="Times New Roman" w:cs="Times New Roman"/>
          <w:color w:val="000000"/>
        </w:rPr>
        <w:t>Parveen</w:t>
      </w:r>
      <w:proofErr w:type="spellEnd"/>
      <w:r w:rsidR="009A7F95" w:rsidRPr="00CB374E">
        <w:rPr>
          <w:rFonts w:eastAsia="Times New Roman" w:cs="Times New Roman"/>
          <w:color w:val="000000"/>
        </w:rPr>
        <w:t>, 2014)</w:t>
      </w:r>
      <w:r w:rsidR="00FB1E0A" w:rsidRPr="00CB374E">
        <w:rPr>
          <w:rFonts w:eastAsia="Times New Roman" w:cs="Times New Roman"/>
          <w:color w:val="000000"/>
        </w:rPr>
        <w:t xml:space="preserve">. </w:t>
      </w:r>
      <w:r w:rsidR="00D14D8D" w:rsidRPr="00CB374E">
        <w:rPr>
          <w:rFonts w:eastAsia="Times New Roman" w:cs="Times New Roman"/>
          <w:color w:val="000000"/>
        </w:rPr>
        <w:t>P</w:t>
      </w:r>
      <w:r w:rsidR="00FB1E0A" w:rsidRPr="00CB374E">
        <w:rPr>
          <w:rFonts w:eastAsia="Times New Roman" w:cs="Times New Roman"/>
          <w:color w:val="000000"/>
        </w:rPr>
        <w:t>lants</w:t>
      </w:r>
      <w:r w:rsidR="00D14D8D" w:rsidRPr="00CB374E">
        <w:rPr>
          <w:rFonts w:eastAsia="Times New Roman" w:cs="Times New Roman"/>
          <w:color w:val="000000"/>
        </w:rPr>
        <w:t xml:space="preserve"> do this by</w:t>
      </w:r>
      <w:r w:rsidR="00FB1E0A" w:rsidRPr="00CB374E">
        <w:rPr>
          <w:rFonts w:eastAsia="Times New Roman" w:cs="Times New Roman"/>
          <w:color w:val="000000"/>
        </w:rPr>
        <w:t xml:space="preserve"> grow</w:t>
      </w:r>
      <w:r w:rsidR="00D14D8D" w:rsidRPr="00CB374E">
        <w:rPr>
          <w:rFonts w:eastAsia="Times New Roman" w:cs="Times New Roman"/>
          <w:color w:val="000000"/>
        </w:rPr>
        <w:t>ing</w:t>
      </w:r>
      <w:r w:rsidR="00FB1E0A" w:rsidRPr="00CB374E">
        <w:rPr>
          <w:rFonts w:eastAsia="Times New Roman" w:cs="Times New Roman"/>
          <w:color w:val="000000"/>
        </w:rPr>
        <w:t xml:space="preserve"> in the most efficient ways</w:t>
      </w:r>
      <w:r w:rsidR="00D14D8D" w:rsidRPr="00CB374E">
        <w:rPr>
          <w:rFonts w:eastAsia="Times New Roman" w:cs="Times New Roman"/>
          <w:color w:val="000000"/>
        </w:rPr>
        <w:t>.</w:t>
      </w:r>
    </w:p>
    <w:p w14:paraId="06650F5A" w14:textId="1DDB2E52" w:rsidR="009A7F95" w:rsidRPr="00CB374E" w:rsidRDefault="00D14D8D" w:rsidP="00E627C5">
      <w:pPr>
        <w:spacing w:line="480" w:lineRule="auto"/>
        <w:ind w:firstLine="720"/>
        <w:rPr>
          <w:rFonts w:eastAsia="Times New Roman" w:cs="Times New Roman"/>
          <w:color w:val="000000"/>
        </w:rPr>
      </w:pPr>
      <w:r w:rsidRPr="00CB374E">
        <w:rPr>
          <w:rFonts w:eastAsia="Times New Roman" w:cs="Times New Roman"/>
          <w:color w:val="000000"/>
        </w:rPr>
        <w:t>M</w:t>
      </w:r>
      <w:r w:rsidR="00FB1E0A" w:rsidRPr="00CB374E">
        <w:rPr>
          <w:rFonts w:eastAsia="Times New Roman" w:cs="Times New Roman"/>
          <w:color w:val="000000"/>
        </w:rPr>
        <w:t>any</w:t>
      </w:r>
      <w:r w:rsidRPr="00CB374E">
        <w:rPr>
          <w:rFonts w:eastAsia="Times New Roman" w:cs="Times New Roman"/>
          <w:color w:val="000000"/>
        </w:rPr>
        <w:t xml:space="preserve"> plants</w:t>
      </w:r>
      <w:r w:rsidR="00FB1E0A" w:rsidRPr="00CB374E">
        <w:rPr>
          <w:rFonts w:eastAsia="Times New Roman" w:cs="Times New Roman"/>
          <w:color w:val="000000"/>
        </w:rPr>
        <w:t xml:space="preserve"> show Fibonacci numbers in the arrangement of the leaves aroun</w:t>
      </w:r>
      <w:r w:rsidRPr="00CB374E">
        <w:rPr>
          <w:rFonts w:eastAsia="Times New Roman" w:cs="Times New Roman"/>
          <w:color w:val="000000"/>
        </w:rPr>
        <w:t xml:space="preserve">d the stem. Some pinecones </w:t>
      </w:r>
      <w:r w:rsidR="00FB1E0A" w:rsidRPr="00CB374E">
        <w:rPr>
          <w:rFonts w:eastAsia="Times New Roman" w:cs="Times New Roman"/>
          <w:color w:val="000000"/>
        </w:rPr>
        <w:t xml:space="preserve">also show the numbers, </w:t>
      </w:r>
      <w:r w:rsidRPr="00CB374E">
        <w:rPr>
          <w:rFonts w:eastAsia="Times New Roman" w:cs="Times New Roman"/>
          <w:color w:val="000000"/>
        </w:rPr>
        <w:t>as well as</w:t>
      </w:r>
      <w:r w:rsidR="00FB1E0A" w:rsidRPr="00CB374E">
        <w:rPr>
          <w:rFonts w:eastAsia="Times New Roman" w:cs="Times New Roman"/>
          <w:color w:val="000000"/>
        </w:rPr>
        <w:t xml:space="preserve"> daisies and sunflowers. Sunflowers can contain the number 89, or even 144</w:t>
      </w:r>
      <w:r w:rsidR="009A7F95" w:rsidRPr="00CB374E">
        <w:rPr>
          <w:rFonts w:eastAsia="Times New Roman" w:cs="Times New Roman"/>
          <w:color w:val="000000"/>
        </w:rPr>
        <w:t xml:space="preserve"> (</w:t>
      </w:r>
      <w:proofErr w:type="spellStart"/>
      <w:r w:rsidR="009A7F95" w:rsidRPr="00CB374E">
        <w:rPr>
          <w:rFonts w:eastAsia="Times New Roman" w:cs="Times New Roman"/>
          <w:color w:val="000000"/>
        </w:rPr>
        <w:t>Parveen</w:t>
      </w:r>
      <w:proofErr w:type="spellEnd"/>
      <w:r w:rsidR="009A7F95" w:rsidRPr="00CB374E">
        <w:rPr>
          <w:rFonts w:eastAsia="Times New Roman" w:cs="Times New Roman"/>
          <w:color w:val="000000"/>
        </w:rPr>
        <w:t>, 2014)</w:t>
      </w:r>
      <w:r w:rsidR="00FB1E0A" w:rsidRPr="00CB374E">
        <w:rPr>
          <w:rFonts w:eastAsia="Times New Roman" w:cs="Times New Roman"/>
          <w:color w:val="000000"/>
        </w:rPr>
        <w:t xml:space="preserve">. Some coniferous trees show these numbers in the </w:t>
      </w:r>
      <w:r w:rsidRPr="00CB374E">
        <w:rPr>
          <w:rFonts w:eastAsia="Times New Roman" w:cs="Times New Roman"/>
          <w:color w:val="000000"/>
        </w:rPr>
        <w:t xml:space="preserve">bumps on their trunks and </w:t>
      </w:r>
      <w:r w:rsidR="00FB1E0A" w:rsidRPr="00CB374E">
        <w:rPr>
          <w:rFonts w:eastAsia="Times New Roman" w:cs="Times New Roman"/>
          <w:color w:val="000000"/>
        </w:rPr>
        <w:t>palm trees show the numbers in the rings on their trunks</w:t>
      </w:r>
      <w:r w:rsidRPr="00CB374E">
        <w:rPr>
          <w:rFonts w:eastAsia="Times New Roman" w:cs="Times New Roman"/>
          <w:color w:val="000000"/>
        </w:rPr>
        <w:t xml:space="preserve"> (</w:t>
      </w:r>
      <w:proofErr w:type="spellStart"/>
      <w:r w:rsidRPr="00CB374E">
        <w:rPr>
          <w:rFonts w:eastAsia="Times New Roman" w:cs="Times New Roman"/>
          <w:color w:val="000000"/>
        </w:rPr>
        <w:t>Parveen</w:t>
      </w:r>
      <w:proofErr w:type="spellEnd"/>
      <w:r w:rsidRPr="00CB374E">
        <w:rPr>
          <w:rFonts w:eastAsia="Times New Roman" w:cs="Times New Roman"/>
          <w:color w:val="000000"/>
        </w:rPr>
        <w:t xml:space="preserve">, 2014). </w:t>
      </w:r>
      <w:r w:rsidRPr="00CB374E">
        <w:rPr>
          <w:rFonts w:cs="Times New Roman"/>
          <w:color w:val="000000"/>
        </w:rPr>
        <w:t>There are many instances of mathematical order involving the Fibonacci num</w:t>
      </w:r>
      <w:r w:rsidR="00536809" w:rsidRPr="00CB374E">
        <w:rPr>
          <w:rFonts w:cs="Times New Roman"/>
          <w:color w:val="000000"/>
        </w:rPr>
        <w:t xml:space="preserve">bers themselves and the similar </w:t>
      </w:r>
      <w:r w:rsidRPr="00CB374E">
        <w:rPr>
          <w:rFonts w:cs="Times New Roman"/>
          <w:color w:val="000000"/>
        </w:rPr>
        <w:t xml:space="preserve">"Golden" elements in the natural world. </w:t>
      </w:r>
      <w:r w:rsidR="00460250" w:rsidRPr="00CB374E">
        <w:rPr>
          <w:rFonts w:cs="Times New Roman"/>
          <w:color w:val="000000"/>
        </w:rPr>
        <w:t>In the case of tapered pinecones or pineapples, a double set of spiral</w:t>
      </w:r>
      <w:r w:rsidR="00536809" w:rsidRPr="00CB374E">
        <w:rPr>
          <w:rFonts w:cs="Times New Roman"/>
          <w:color w:val="000000"/>
        </w:rPr>
        <w:t>s are seen</w:t>
      </w:r>
      <w:r w:rsidR="00460250" w:rsidRPr="00CB374E">
        <w:rPr>
          <w:rFonts w:cs="Times New Roman"/>
          <w:color w:val="000000"/>
        </w:rPr>
        <w:t xml:space="preserve">, one going in a clockwise direction and one in the opposite direction. When these spirals are counted, the two sets are found to be adjacent Fibonacci numbers. Sunflowers also have a Golden Spiral seed arrangement. This provides a biological advantage because it maximizes the number of seeds that can be packed into a seed head </w:t>
      </w:r>
      <w:r w:rsidR="00460250" w:rsidRPr="00CB374E">
        <w:rPr>
          <w:rFonts w:eastAsia="Times New Roman" w:cs="Times New Roman"/>
          <w:color w:val="000000"/>
        </w:rPr>
        <w:t>(</w:t>
      </w:r>
      <w:proofErr w:type="spellStart"/>
      <w:r w:rsidR="00460250" w:rsidRPr="00CB374E">
        <w:rPr>
          <w:rFonts w:eastAsia="Times New Roman" w:cs="Times New Roman"/>
          <w:color w:val="000000"/>
        </w:rPr>
        <w:t>Parveen</w:t>
      </w:r>
      <w:proofErr w:type="spellEnd"/>
      <w:r w:rsidR="00460250" w:rsidRPr="00CB374E">
        <w:rPr>
          <w:rFonts w:eastAsia="Times New Roman" w:cs="Times New Roman"/>
          <w:color w:val="000000"/>
        </w:rPr>
        <w:t>, 2014).</w:t>
      </w:r>
      <w:r w:rsidR="00AD37D8" w:rsidRPr="00CB374E">
        <w:rPr>
          <w:rFonts w:eastAsia="Times New Roman" w:cs="Times New Roman"/>
          <w:color w:val="000000"/>
        </w:rPr>
        <w:t xml:space="preserve"> </w:t>
      </w:r>
      <w:r w:rsidR="009A7F95" w:rsidRPr="00CB374E">
        <w:rPr>
          <w:rFonts w:eastAsia="Times New Roman" w:cs="Times New Roman"/>
          <w:color w:val="000000"/>
        </w:rPr>
        <w:t xml:space="preserve">In art, Fibonacci’s sequence is used in spirals, proportional </w:t>
      </w:r>
      <w:r w:rsidR="00536809" w:rsidRPr="00CB374E">
        <w:rPr>
          <w:rFonts w:eastAsia="Times New Roman" w:cs="Times New Roman"/>
          <w:color w:val="000000"/>
        </w:rPr>
        <w:t xml:space="preserve">sections and numbers, </w:t>
      </w:r>
      <w:r w:rsidR="00AD37D8" w:rsidRPr="00CB374E">
        <w:rPr>
          <w:rFonts w:eastAsia="Times New Roman" w:cs="Times New Roman"/>
          <w:color w:val="000000"/>
        </w:rPr>
        <w:t xml:space="preserve">based heavily off the patterns seen in nature.  </w:t>
      </w:r>
      <w:r w:rsidR="009A7F95" w:rsidRPr="00CB374E">
        <w:rPr>
          <w:rFonts w:eastAsia="Times New Roman" w:cs="Times New Roman"/>
          <w:color w:val="000000"/>
        </w:rPr>
        <w:t xml:space="preserve">  </w:t>
      </w:r>
    </w:p>
    <w:p w14:paraId="554BA14C" w14:textId="5973230C" w:rsidR="00460250" w:rsidRPr="00CB374E" w:rsidRDefault="00E627C5" w:rsidP="00CB374E">
      <w:pPr>
        <w:spacing w:line="480" w:lineRule="auto"/>
        <w:ind w:firstLine="720"/>
        <w:rPr>
          <w:rFonts w:eastAsia="Times New Roman" w:cs="Times New Roman"/>
          <w:color w:val="000000"/>
        </w:rPr>
      </w:pPr>
      <w:r w:rsidRPr="00CB374E">
        <w:rPr>
          <w:rFonts w:eastAsia="Times New Roman" w:cs="Times New Roman"/>
          <w:color w:val="000000"/>
        </w:rPr>
        <w:t xml:space="preserve">Fibonacci’s sequence is all around us.  It’s numbers and ratios create nature and art, with beauty and proportion.  A question posed in 1202, has formed a method of amazing phenomena </w:t>
      </w:r>
      <w:r w:rsidR="00CB374E" w:rsidRPr="00CB374E">
        <w:rPr>
          <w:rFonts w:eastAsia="Times New Roman" w:cs="Times New Roman"/>
          <w:color w:val="000000"/>
        </w:rPr>
        <w:t>seen</w:t>
      </w:r>
      <w:r w:rsidR="003F2BEC">
        <w:rPr>
          <w:rFonts w:eastAsia="Times New Roman" w:cs="Times New Roman"/>
          <w:color w:val="000000"/>
        </w:rPr>
        <w:t xml:space="preserve"> even</w:t>
      </w:r>
      <w:r w:rsidR="00CB374E" w:rsidRPr="00CB374E">
        <w:rPr>
          <w:rFonts w:eastAsia="Times New Roman" w:cs="Times New Roman"/>
          <w:color w:val="000000"/>
        </w:rPr>
        <w:t xml:space="preserve"> in</w:t>
      </w:r>
      <w:r w:rsidR="003F2BEC">
        <w:rPr>
          <w:rFonts w:eastAsia="Times New Roman" w:cs="Times New Roman"/>
          <w:color w:val="000000"/>
        </w:rPr>
        <w:t xml:space="preserve"> simple</w:t>
      </w:r>
      <w:r w:rsidR="00CB374E" w:rsidRPr="00CB374E">
        <w:rPr>
          <w:rFonts w:eastAsia="Times New Roman" w:cs="Times New Roman"/>
          <w:color w:val="000000"/>
        </w:rPr>
        <w:t xml:space="preserve"> life and mankind.  </w:t>
      </w:r>
      <w:r w:rsidR="009A13AB" w:rsidRPr="00CB374E">
        <w:rPr>
          <w:rFonts w:eastAsia="Times New Roman" w:cs="Times New Roman"/>
          <w:color w:val="000000"/>
          <w:shd w:val="clear" w:color="auto" w:fill="FFFFFF"/>
        </w:rPr>
        <w:t xml:space="preserve">Leonardo </w:t>
      </w:r>
      <w:proofErr w:type="spellStart"/>
      <w:r w:rsidR="009A13AB" w:rsidRPr="00CB374E">
        <w:rPr>
          <w:rFonts w:eastAsia="Times New Roman" w:cs="Times New Roman"/>
          <w:color w:val="000000"/>
          <w:shd w:val="clear" w:color="auto" w:fill="FFFFFF"/>
        </w:rPr>
        <w:t>Bigollo</w:t>
      </w:r>
      <w:proofErr w:type="spellEnd"/>
      <w:r w:rsidR="009A13AB" w:rsidRPr="00CB374E">
        <w:rPr>
          <w:rFonts w:eastAsia="Times New Roman" w:cs="Times New Roman"/>
          <w:color w:val="000000"/>
          <w:shd w:val="clear" w:color="auto" w:fill="FFFFFF"/>
        </w:rPr>
        <w:t xml:space="preserve">, who became known as Fibonacci, brought the modern Hindu numerical system to Europe.  Without that the math we know today would not be possible.  The seeming randomness of nature and its complexity </w:t>
      </w:r>
      <w:r w:rsidR="00AA19D2" w:rsidRPr="00CB374E">
        <w:rPr>
          <w:rFonts w:eastAsia="Times New Roman" w:cs="Times New Roman"/>
          <w:color w:val="000000"/>
          <w:shd w:val="clear" w:color="auto" w:fill="FFFFFF"/>
        </w:rPr>
        <w:t>is much more than meets the eye.</w:t>
      </w:r>
      <w:r w:rsidR="003F2BEC">
        <w:rPr>
          <w:rFonts w:eastAsia="Times New Roman" w:cs="Times New Roman"/>
          <w:color w:val="000000"/>
          <w:shd w:val="clear" w:color="auto" w:fill="FFFFFF"/>
        </w:rPr>
        <w:t xml:space="preserve">  Patterns and portion are</w:t>
      </w:r>
      <w:r w:rsidR="00AA19D2" w:rsidRPr="00CB374E">
        <w:rPr>
          <w:rFonts w:eastAsia="Times New Roman" w:cs="Times New Roman"/>
          <w:color w:val="000000"/>
          <w:shd w:val="clear" w:color="auto" w:fill="FFFFFF"/>
        </w:rPr>
        <w:t xml:space="preserve"> intertwined </w:t>
      </w:r>
      <w:r w:rsidR="003F2BEC">
        <w:rPr>
          <w:rFonts w:eastAsia="Times New Roman" w:cs="Times New Roman"/>
          <w:color w:val="000000"/>
          <w:shd w:val="clear" w:color="auto" w:fill="FFFFFF"/>
        </w:rPr>
        <w:t xml:space="preserve">with </w:t>
      </w:r>
      <w:r w:rsidR="00AA19D2" w:rsidRPr="00CB374E">
        <w:rPr>
          <w:rFonts w:eastAsia="Times New Roman" w:cs="Times New Roman"/>
          <w:color w:val="000000"/>
          <w:shd w:val="clear" w:color="auto" w:fill="FFFFFF"/>
        </w:rPr>
        <w:t xml:space="preserve">mathematics and beauty, </w:t>
      </w:r>
      <w:r w:rsidR="003F2BEC">
        <w:rPr>
          <w:rFonts w:eastAsia="Times New Roman" w:cs="Times New Roman"/>
          <w:color w:val="000000"/>
          <w:shd w:val="clear" w:color="auto" w:fill="FFFFFF"/>
        </w:rPr>
        <w:t xml:space="preserve">and </w:t>
      </w:r>
      <w:r w:rsidR="00AA19D2" w:rsidRPr="00CB374E">
        <w:rPr>
          <w:rFonts w:eastAsia="Times New Roman" w:cs="Times New Roman"/>
          <w:color w:val="000000"/>
          <w:shd w:val="clear" w:color="auto" w:fill="FFFFFF"/>
        </w:rPr>
        <w:t xml:space="preserve">are all tied together in a sequence of numbers.  What started with rabbits is constantly being rediscovered with endless possibilities </w:t>
      </w:r>
      <w:r w:rsidR="00321A58" w:rsidRPr="00CB374E">
        <w:rPr>
          <w:rFonts w:eastAsia="Times New Roman" w:cs="Times New Roman"/>
          <w:color w:val="000000"/>
          <w:shd w:val="clear" w:color="auto" w:fill="FFFFFF"/>
        </w:rPr>
        <w:t xml:space="preserve">of numbers and can be seen in a variety of forms and dimensions.  </w:t>
      </w:r>
    </w:p>
    <w:p w14:paraId="234958E2" w14:textId="77777777" w:rsidR="00EA19A1" w:rsidRDefault="00EA19A1" w:rsidP="009A13AB">
      <w:pPr>
        <w:spacing w:line="480" w:lineRule="auto"/>
        <w:rPr>
          <w:rFonts w:eastAsia="Times New Roman" w:cs="Times New Roman"/>
          <w:color w:val="000000"/>
          <w:shd w:val="clear" w:color="auto" w:fill="FFFFFF"/>
        </w:rPr>
      </w:pPr>
    </w:p>
    <w:p w14:paraId="4FE3932B" w14:textId="77777777" w:rsidR="00EA19A1" w:rsidRDefault="00EA19A1" w:rsidP="009A13AB">
      <w:pPr>
        <w:spacing w:line="480" w:lineRule="auto"/>
        <w:rPr>
          <w:rFonts w:eastAsia="Times New Roman" w:cs="Times New Roman"/>
          <w:color w:val="000000"/>
          <w:shd w:val="clear" w:color="auto" w:fill="FFFFFF"/>
        </w:rPr>
      </w:pPr>
    </w:p>
    <w:p w14:paraId="6891B3E2" w14:textId="77777777" w:rsidR="00EA19A1" w:rsidRDefault="00EA19A1" w:rsidP="009A13AB">
      <w:pPr>
        <w:spacing w:line="480" w:lineRule="auto"/>
        <w:rPr>
          <w:rFonts w:eastAsia="Times New Roman" w:cs="Times New Roman"/>
          <w:color w:val="000000"/>
          <w:shd w:val="clear" w:color="auto" w:fill="FFFFFF"/>
        </w:rPr>
      </w:pPr>
    </w:p>
    <w:p w14:paraId="38AEC815" w14:textId="77777777" w:rsidR="00EA19A1" w:rsidRDefault="00EA19A1" w:rsidP="009A13AB">
      <w:pPr>
        <w:spacing w:line="480" w:lineRule="auto"/>
        <w:rPr>
          <w:rFonts w:eastAsia="Times New Roman" w:cs="Times New Roman"/>
          <w:color w:val="000000"/>
          <w:shd w:val="clear" w:color="auto" w:fill="FFFFFF"/>
        </w:rPr>
      </w:pPr>
    </w:p>
    <w:p w14:paraId="243EA572" w14:textId="77777777" w:rsidR="00EA19A1" w:rsidRDefault="00EA19A1" w:rsidP="009A13AB">
      <w:pPr>
        <w:spacing w:line="480" w:lineRule="auto"/>
        <w:rPr>
          <w:rFonts w:eastAsia="Times New Roman" w:cs="Times New Roman"/>
          <w:color w:val="000000"/>
          <w:shd w:val="clear" w:color="auto" w:fill="FFFFFF"/>
        </w:rPr>
      </w:pPr>
    </w:p>
    <w:sdt>
      <w:sdtPr>
        <w:rPr>
          <w:rFonts w:asciiTheme="minorHAnsi" w:eastAsiaTheme="minorEastAsia" w:hAnsiTheme="minorHAnsi" w:cstheme="minorBidi"/>
          <w:b w:val="0"/>
          <w:bCs w:val="0"/>
          <w:color w:val="auto"/>
          <w:sz w:val="24"/>
          <w:szCs w:val="24"/>
          <w:lang w:bidi="ar-SA"/>
        </w:rPr>
        <w:id w:val="-1612590435"/>
        <w:docPartObj>
          <w:docPartGallery w:val="Bibliographies"/>
          <w:docPartUnique/>
        </w:docPartObj>
      </w:sdtPr>
      <w:sdtContent>
        <w:p w14:paraId="35C4770C" w14:textId="6E911C20" w:rsidR="00EA19A1" w:rsidRDefault="00EA19A1">
          <w:pPr>
            <w:pStyle w:val="Heading1"/>
          </w:pPr>
          <w:r>
            <w:t>Works Cited</w:t>
          </w:r>
        </w:p>
        <w:p w14:paraId="442A9ECB" w14:textId="7DE93573" w:rsidR="00EA19A1" w:rsidRDefault="00EA19A1" w:rsidP="00EA19A1">
          <w:pPr>
            <w:pStyle w:val="Bibliography"/>
            <w:rPr>
              <w:rFonts w:cs="Times New Roman"/>
              <w:noProof/>
            </w:rPr>
          </w:pPr>
          <w:r>
            <w:fldChar w:fldCharType="begin"/>
          </w:r>
          <w:r>
            <w:instrText xml:space="preserve"> BIBLIOGRAPHY </w:instrText>
          </w:r>
          <w:r>
            <w:fldChar w:fldCharType="separate"/>
          </w:r>
          <w:r>
            <w:rPr>
              <w:rFonts w:cs="Times New Roman"/>
              <w:noProof/>
            </w:rPr>
            <w:t xml:space="preserve">Bleyer, C. (2006). </w:t>
          </w:r>
          <w:r>
            <w:rPr>
              <w:rFonts w:cs="Times New Roman"/>
              <w:i/>
              <w:iCs/>
              <w:noProof/>
            </w:rPr>
            <w:t>For All Practical Purposes (Seventh Edition) .</w:t>
          </w:r>
          <w:r>
            <w:rPr>
              <w:rFonts w:cs="Times New Roman"/>
              <w:noProof/>
            </w:rPr>
            <w:t xml:space="preserve"> New York, NY: W.H.</w:t>
          </w:r>
          <w:r>
            <w:rPr>
              <w:rFonts w:cs="Times New Roman"/>
              <w:noProof/>
            </w:rPr>
            <w:tab/>
          </w:r>
          <w:r>
            <w:rPr>
              <w:rFonts w:cs="Times New Roman"/>
              <w:noProof/>
            </w:rPr>
            <w:tab/>
            <w:t xml:space="preserve"> Freeman and Company.</w:t>
          </w:r>
        </w:p>
        <w:p w14:paraId="57BED5D8" w14:textId="77777777" w:rsidR="00EA19A1" w:rsidRPr="00EA19A1" w:rsidRDefault="00EA19A1" w:rsidP="00EA19A1"/>
        <w:p w14:paraId="321AB554" w14:textId="0047E644" w:rsidR="00EA19A1" w:rsidRDefault="00EA19A1" w:rsidP="00EA19A1">
          <w:pPr>
            <w:pStyle w:val="Bibliography"/>
            <w:rPr>
              <w:rFonts w:cs="Times New Roman"/>
              <w:noProof/>
            </w:rPr>
          </w:pPr>
          <w:r>
            <w:rPr>
              <w:rFonts w:cs="Times New Roman"/>
              <w:noProof/>
            </w:rPr>
            <w:t xml:space="preserve">Geo (Director). </w:t>
          </w:r>
          <w:r>
            <w:rPr>
              <w:rFonts w:cs="Times New Roman"/>
              <w:i/>
              <w:iCs/>
              <w:noProof/>
            </w:rPr>
            <w:t xml:space="preserve">Geometery: Is there a Connection between Mathmatics and Beauty in </w:t>
          </w:r>
          <w:r>
            <w:rPr>
              <w:rFonts w:cs="Times New Roman"/>
              <w:i/>
              <w:iCs/>
              <w:noProof/>
            </w:rPr>
            <w:tab/>
            <w:t>Art and Nature?</w:t>
          </w:r>
          <w:r>
            <w:rPr>
              <w:rFonts w:cs="Times New Roman"/>
              <w:noProof/>
            </w:rPr>
            <w:t xml:space="preserve"> [Motion Picture].</w:t>
          </w:r>
        </w:p>
        <w:p w14:paraId="01E106B5" w14:textId="77777777" w:rsidR="00EA19A1" w:rsidRPr="00EA19A1" w:rsidRDefault="00EA19A1" w:rsidP="00EA19A1"/>
        <w:p w14:paraId="45AB1A5A" w14:textId="2516D3EE" w:rsidR="00EA19A1" w:rsidRDefault="00EA19A1" w:rsidP="00EA19A1">
          <w:pPr>
            <w:pStyle w:val="Bibliography"/>
            <w:rPr>
              <w:rFonts w:cs="Times New Roman"/>
              <w:noProof/>
            </w:rPr>
          </w:pPr>
          <w:r>
            <w:rPr>
              <w:rFonts w:cs="Times New Roman"/>
              <w:noProof/>
            </w:rPr>
            <w:t xml:space="preserve">Parveen, N. (2014). </w:t>
          </w:r>
          <w:r>
            <w:rPr>
              <w:rFonts w:cs="Times New Roman"/>
              <w:i/>
              <w:iCs/>
              <w:noProof/>
            </w:rPr>
            <w:t>Fibonacci in Nature</w:t>
          </w:r>
          <w:r>
            <w:rPr>
              <w:rFonts w:cs="Times New Roman"/>
              <w:noProof/>
            </w:rPr>
            <w:t xml:space="preserve">. Retrieved from </w:t>
          </w:r>
          <w:r>
            <w:rPr>
              <w:rFonts w:cs="Times New Roman"/>
              <w:noProof/>
            </w:rPr>
            <w:tab/>
            <w:t>http://jwilson.coe.uga.edu/emat6680/parveen/fib_nature.htm</w:t>
          </w:r>
        </w:p>
        <w:p w14:paraId="1B3A2A43" w14:textId="77777777" w:rsidR="00EA19A1" w:rsidRPr="00EA19A1" w:rsidRDefault="00EA19A1" w:rsidP="00EA19A1"/>
        <w:p w14:paraId="501EC96F" w14:textId="77CD1498" w:rsidR="00EA19A1" w:rsidRDefault="00EA19A1" w:rsidP="00EA19A1">
          <w:pPr>
            <w:pStyle w:val="Bibliography"/>
            <w:rPr>
              <w:rFonts w:cs="Times New Roman"/>
              <w:noProof/>
            </w:rPr>
          </w:pPr>
          <w:r>
            <w:rPr>
              <w:rFonts w:cs="Times New Roman"/>
              <w:noProof/>
            </w:rPr>
            <w:t xml:space="preserve">Reich, D. (2012). </w:t>
          </w:r>
          <w:r>
            <w:rPr>
              <w:rFonts w:cs="Times New Roman"/>
              <w:i/>
              <w:iCs/>
              <w:noProof/>
            </w:rPr>
            <w:t>THE FIBONACCI SEQUENCE, SPIRALS AND THE GOLDEN MEAN.</w:t>
          </w:r>
          <w:r>
            <w:rPr>
              <w:rFonts w:cs="Times New Roman"/>
              <w:noProof/>
            </w:rPr>
            <w:t xml:space="preserve"> </w:t>
          </w:r>
          <w:r>
            <w:rPr>
              <w:rFonts w:cs="Times New Roman"/>
              <w:noProof/>
            </w:rPr>
            <w:tab/>
            <w:t>Philadelphia, PA: Temple University, Department of Mathmatics.</w:t>
          </w:r>
        </w:p>
        <w:p w14:paraId="4D17CB78" w14:textId="48227FE4" w:rsidR="00EA19A1" w:rsidRDefault="00EA19A1" w:rsidP="00EA19A1">
          <w:r>
            <w:rPr>
              <w:b/>
              <w:bCs/>
            </w:rPr>
            <w:fldChar w:fldCharType="end"/>
          </w:r>
        </w:p>
      </w:sdtContent>
    </w:sdt>
    <w:p w14:paraId="125DDBC3" w14:textId="77777777" w:rsidR="00EA19A1" w:rsidRPr="009A13AB" w:rsidRDefault="00EA19A1" w:rsidP="009A13AB">
      <w:pPr>
        <w:spacing w:line="480" w:lineRule="auto"/>
        <w:rPr>
          <w:rFonts w:cs="Times New Roman"/>
          <w:color w:val="000000"/>
          <w:sz w:val="27"/>
          <w:szCs w:val="27"/>
        </w:rPr>
      </w:pPr>
    </w:p>
    <w:p w14:paraId="7BDFDC24" w14:textId="0F2F43D1" w:rsidR="00EA19A1" w:rsidRDefault="00EA19A1" w:rsidP="00EA19A1">
      <w:pPr>
        <w:pStyle w:val="Heading1"/>
      </w:pPr>
    </w:p>
    <w:p w14:paraId="320A9E55" w14:textId="7DC938DA" w:rsidR="00FB1E0A" w:rsidRPr="00D14D8D" w:rsidRDefault="00FB1E0A" w:rsidP="00EA19A1">
      <w:pPr>
        <w:rPr>
          <w:rFonts w:eastAsia="Times New Roman" w:cs="Times New Roman"/>
          <w:color w:val="000000"/>
        </w:rPr>
      </w:pPr>
    </w:p>
    <w:p w14:paraId="02C6C864" w14:textId="77777777" w:rsidR="00FB1E0A" w:rsidRPr="00FB1E0A" w:rsidRDefault="00FB1E0A" w:rsidP="00FB1E0A">
      <w:pPr>
        <w:ind w:firstLine="720"/>
        <w:rPr>
          <w:rFonts w:eastAsia="Times New Roman" w:cs="Times New Roman"/>
        </w:rPr>
      </w:pPr>
    </w:p>
    <w:p w14:paraId="1B844B8A" w14:textId="5CCB182B" w:rsidR="007E6A63" w:rsidRPr="007E6A63" w:rsidRDefault="007E6A63" w:rsidP="00FB1E0A">
      <w:pPr>
        <w:ind w:firstLine="720"/>
        <w:rPr>
          <w:rFonts w:ascii="Times" w:eastAsia="Times New Roman" w:hAnsi="Times" w:cs="Times New Roman"/>
          <w:sz w:val="20"/>
          <w:szCs w:val="20"/>
        </w:rPr>
      </w:pPr>
    </w:p>
    <w:p w14:paraId="029F2850" w14:textId="2F9B34D4" w:rsidR="00B25242" w:rsidRPr="00C71575" w:rsidRDefault="00B25242" w:rsidP="007E6A63"/>
    <w:sectPr w:rsidR="00B25242" w:rsidRPr="00C71575" w:rsidSect="00C45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2"/>
    <w:rsid w:val="000C40EC"/>
    <w:rsid w:val="001C4C35"/>
    <w:rsid w:val="001F43F2"/>
    <w:rsid w:val="00321A58"/>
    <w:rsid w:val="003F0C72"/>
    <w:rsid w:val="003F2BEC"/>
    <w:rsid w:val="0040771A"/>
    <w:rsid w:val="00460250"/>
    <w:rsid w:val="00536809"/>
    <w:rsid w:val="006007C7"/>
    <w:rsid w:val="007E6A63"/>
    <w:rsid w:val="009A13AB"/>
    <w:rsid w:val="009A7F95"/>
    <w:rsid w:val="00AA19D2"/>
    <w:rsid w:val="00AD37D8"/>
    <w:rsid w:val="00B25242"/>
    <w:rsid w:val="00C45A2C"/>
    <w:rsid w:val="00C71575"/>
    <w:rsid w:val="00CA57EA"/>
    <w:rsid w:val="00CB374E"/>
    <w:rsid w:val="00D14D8D"/>
    <w:rsid w:val="00D658F0"/>
    <w:rsid w:val="00E627C5"/>
    <w:rsid w:val="00EA19A1"/>
    <w:rsid w:val="00EA2CFD"/>
    <w:rsid w:val="00EE5719"/>
    <w:rsid w:val="00FB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1B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3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575"/>
  </w:style>
  <w:style w:type="paragraph" w:styleId="NormalWeb">
    <w:name w:val="Normal (Web)"/>
    <w:basedOn w:val="Normal"/>
    <w:uiPriority w:val="99"/>
    <w:semiHidden/>
    <w:unhideWhenUsed/>
    <w:rsid w:val="001F43F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F43F2"/>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F4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3F2"/>
    <w:rPr>
      <w:rFonts w:ascii="Lucida Grande" w:hAnsi="Lucida Grande" w:cs="Lucida Grande"/>
      <w:sz w:val="18"/>
      <w:szCs w:val="18"/>
    </w:rPr>
  </w:style>
  <w:style w:type="paragraph" w:styleId="Bibliography">
    <w:name w:val="Bibliography"/>
    <w:basedOn w:val="Normal"/>
    <w:next w:val="Normal"/>
    <w:uiPriority w:val="37"/>
    <w:unhideWhenUsed/>
    <w:rsid w:val="00EA19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3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575"/>
  </w:style>
  <w:style w:type="paragraph" w:styleId="NormalWeb">
    <w:name w:val="Normal (Web)"/>
    <w:basedOn w:val="Normal"/>
    <w:uiPriority w:val="99"/>
    <w:semiHidden/>
    <w:unhideWhenUsed/>
    <w:rsid w:val="001F43F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F43F2"/>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F4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3F2"/>
    <w:rPr>
      <w:rFonts w:ascii="Lucida Grande" w:hAnsi="Lucida Grande" w:cs="Lucida Grande"/>
      <w:sz w:val="18"/>
      <w:szCs w:val="18"/>
    </w:rPr>
  </w:style>
  <w:style w:type="paragraph" w:styleId="Bibliography">
    <w:name w:val="Bibliography"/>
    <w:basedOn w:val="Normal"/>
    <w:next w:val="Normal"/>
    <w:uiPriority w:val="37"/>
    <w:unhideWhenUsed/>
    <w:rsid w:val="00EA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7936">
      <w:bodyDiv w:val="1"/>
      <w:marLeft w:val="0"/>
      <w:marRight w:val="0"/>
      <w:marTop w:val="0"/>
      <w:marBottom w:val="0"/>
      <w:divBdr>
        <w:top w:val="none" w:sz="0" w:space="0" w:color="auto"/>
        <w:left w:val="none" w:sz="0" w:space="0" w:color="auto"/>
        <w:bottom w:val="none" w:sz="0" w:space="0" w:color="auto"/>
        <w:right w:val="none" w:sz="0" w:space="0" w:color="auto"/>
      </w:divBdr>
    </w:div>
    <w:div w:id="798257460">
      <w:bodyDiv w:val="1"/>
      <w:marLeft w:val="0"/>
      <w:marRight w:val="0"/>
      <w:marTop w:val="0"/>
      <w:marBottom w:val="0"/>
      <w:divBdr>
        <w:top w:val="none" w:sz="0" w:space="0" w:color="auto"/>
        <w:left w:val="none" w:sz="0" w:space="0" w:color="auto"/>
        <w:bottom w:val="none" w:sz="0" w:space="0" w:color="auto"/>
        <w:right w:val="none" w:sz="0" w:space="0" w:color="auto"/>
      </w:divBdr>
    </w:div>
    <w:div w:id="925267730">
      <w:bodyDiv w:val="1"/>
      <w:marLeft w:val="0"/>
      <w:marRight w:val="0"/>
      <w:marTop w:val="0"/>
      <w:marBottom w:val="0"/>
      <w:divBdr>
        <w:top w:val="none" w:sz="0" w:space="0" w:color="auto"/>
        <w:left w:val="none" w:sz="0" w:space="0" w:color="auto"/>
        <w:bottom w:val="none" w:sz="0" w:space="0" w:color="auto"/>
        <w:right w:val="none" w:sz="0" w:space="0" w:color="auto"/>
      </w:divBdr>
    </w:div>
    <w:div w:id="1035615467">
      <w:bodyDiv w:val="1"/>
      <w:marLeft w:val="0"/>
      <w:marRight w:val="0"/>
      <w:marTop w:val="0"/>
      <w:marBottom w:val="0"/>
      <w:divBdr>
        <w:top w:val="none" w:sz="0" w:space="0" w:color="auto"/>
        <w:left w:val="none" w:sz="0" w:space="0" w:color="auto"/>
        <w:bottom w:val="none" w:sz="0" w:space="0" w:color="auto"/>
        <w:right w:val="none" w:sz="0" w:space="0" w:color="auto"/>
      </w:divBdr>
    </w:div>
    <w:div w:id="1306739781">
      <w:bodyDiv w:val="1"/>
      <w:marLeft w:val="0"/>
      <w:marRight w:val="0"/>
      <w:marTop w:val="0"/>
      <w:marBottom w:val="0"/>
      <w:divBdr>
        <w:top w:val="none" w:sz="0" w:space="0" w:color="auto"/>
        <w:left w:val="none" w:sz="0" w:space="0" w:color="auto"/>
        <w:bottom w:val="none" w:sz="0" w:space="0" w:color="auto"/>
        <w:right w:val="none" w:sz="0" w:space="0" w:color="auto"/>
      </w:divBdr>
    </w:div>
    <w:div w:id="1365790535">
      <w:bodyDiv w:val="1"/>
      <w:marLeft w:val="0"/>
      <w:marRight w:val="0"/>
      <w:marTop w:val="0"/>
      <w:marBottom w:val="0"/>
      <w:divBdr>
        <w:top w:val="none" w:sz="0" w:space="0" w:color="auto"/>
        <w:left w:val="none" w:sz="0" w:space="0" w:color="auto"/>
        <w:bottom w:val="none" w:sz="0" w:space="0" w:color="auto"/>
        <w:right w:val="none" w:sz="0" w:space="0" w:color="auto"/>
      </w:divBdr>
    </w:div>
    <w:div w:id="1612592198">
      <w:bodyDiv w:val="1"/>
      <w:marLeft w:val="0"/>
      <w:marRight w:val="0"/>
      <w:marTop w:val="0"/>
      <w:marBottom w:val="0"/>
      <w:divBdr>
        <w:top w:val="none" w:sz="0" w:space="0" w:color="auto"/>
        <w:left w:val="none" w:sz="0" w:space="0" w:color="auto"/>
        <w:bottom w:val="none" w:sz="0" w:space="0" w:color="auto"/>
        <w:right w:val="none" w:sz="0" w:space="0" w:color="auto"/>
      </w:divBdr>
    </w:div>
    <w:div w:id="1729720374">
      <w:bodyDiv w:val="1"/>
      <w:marLeft w:val="0"/>
      <w:marRight w:val="0"/>
      <w:marTop w:val="0"/>
      <w:marBottom w:val="0"/>
      <w:divBdr>
        <w:top w:val="none" w:sz="0" w:space="0" w:color="auto"/>
        <w:left w:val="none" w:sz="0" w:space="0" w:color="auto"/>
        <w:bottom w:val="none" w:sz="0" w:space="0" w:color="auto"/>
        <w:right w:val="none" w:sz="0" w:space="0" w:color="auto"/>
      </w:divBdr>
    </w:div>
    <w:div w:id="1870289731">
      <w:bodyDiv w:val="1"/>
      <w:marLeft w:val="0"/>
      <w:marRight w:val="0"/>
      <w:marTop w:val="0"/>
      <w:marBottom w:val="0"/>
      <w:divBdr>
        <w:top w:val="none" w:sz="0" w:space="0" w:color="auto"/>
        <w:left w:val="none" w:sz="0" w:space="0" w:color="auto"/>
        <w:bottom w:val="none" w:sz="0" w:space="0" w:color="auto"/>
        <w:right w:val="none" w:sz="0" w:space="0" w:color="auto"/>
      </w:divBdr>
      <w:divsChild>
        <w:div w:id="106321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6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Cra06</b:Tag>
    <b:SourceType>Book</b:SourceType>
    <b:Guid>{B8948CE8-75C1-BE40-B273-6CE41A9A19E6}</b:Guid>
    <b:Author>
      <b:Author>
        <b:NameList>
          <b:Person>
            <b:Last>Bleyer</b:Last>
            <b:First>Craig</b:First>
          </b:Person>
        </b:NameList>
      </b:Author>
    </b:Author>
    <b:Title>For All Practical Purposes (Seventh Edition) </b:Title>
    <b:City>New York</b:City>
    <b:StateProvince>NY</b:StateProvince>
    <b:Publisher>W.H. Freeman and Company</b:Publisher>
    <b:Year>2006</b:Year>
    <b:RefOrder>1</b:RefOrder>
  </b:Source>
  <b:Source>
    <b:Tag>Mat</b:Tag>
    <b:SourceType>Film</b:SourceType>
    <b:Guid>{20495B2A-F7DE-DE4B-A300-9FD653A34763}</b:Guid>
    <b:Title>Geometery: Is there a Connection between Mathmatics and Beauty in Art and Nature?</b:Title>
    <b:Author>
      <b:Performer>
        <b:Corporate>Math TV</b:Corporate>
      </b:Performer>
      <b:Director>
        <b:NameList>
          <b:Person>
            <b:Last>Geo</b:Last>
          </b:Person>
        </b:NameList>
      </b:Director>
    </b:Author>
    <b:RefOrder>2</b:RefOrder>
  </b:Source>
  <b:Source>
    <b:Tag>Dan13</b:Tag>
    <b:SourceType>Book</b:SourceType>
    <b:Guid>{5CFB4180-5B8A-804A-9C02-28E07866D82C}</b:Guid>
    <b:Author>
      <b:Author>
        <b:NameList>
          <b:Person>
            <b:Last>Reich</b:Last>
            <b:First>Dan</b:First>
          </b:Person>
        </b:NameList>
      </b:Author>
    </b:Author>
    <b:Title>THE FIBONACCI SEQUENCE, SPIRALS AND THE GOLDEN MEAN</b:Title>
    <b:City>Philadelphia</b:City>
    <b:StateProvince>PA</b:StateProvince>
    <b:Publisher>Temple University, Department of Mathmatics</b:Publisher>
    <b:Year>2012</b:Year>
    <b:RefOrder>3</b:RefOrder>
  </b:Source>
  <b:Source>
    <b:Tag>Nik12</b:Tag>
    <b:SourceType>InternetSite</b:SourceType>
    <b:Guid>{680CFB05-0282-7949-A5E0-BC6BCC0EEE03}</b:Guid>
    <b:Title>Fibonacci in Nature</b:Title>
    <b:Year>2014</b:Year>
    <b:Author>
      <b:Author>
        <b:NameList>
          <b:Person>
            <b:Last>Parveen</b:Last>
            <b:First>Nikhat</b:First>
          </b:Person>
        </b:NameList>
      </b:Author>
    </b:Author>
    <b:URL>http://jwilson.coe.uga.edu/emat6680/parveen/fib_nature.htm</b:URL>
    <b:RefOrder>4</b:RefOrder>
  </b:Source>
</b:Sources>
</file>

<file path=customXml/itemProps1.xml><?xml version="1.0" encoding="utf-8"?>
<ds:datastoreItem xmlns:ds="http://schemas.openxmlformats.org/officeDocument/2006/customXml" ds:itemID="{06D0E298-3F6A-FC40-A9AD-DA845D43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Emily Swanson</cp:lastModifiedBy>
  <cp:revision>15</cp:revision>
  <dcterms:created xsi:type="dcterms:W3CDTF">2014-03-28T00:00:00Z</dcterms:created>
  <dcterms:modified xsi:type="dcterms:W3CDTF">2014-03-31T14:48:00Z</dcterms:modified>
</cp:coreProperties>
</file>